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E16" w:rsidRDefault="003F0E16" w:rsidP="00811985">
      <w:pPr>
        <w:pStyle w:val="AralkYok"/>
        <w:jc w:val="center"/>
        <w:rPr>
          <w:b/>
          <w:szCs w:val="20"/>
        </w:rPr>
      </w:pPr>
    </w:p>
    <w:p w:rsidR="003F0E16" w:rsidRDefault="003F0E16" w:rsidP="00811985">
      <w:pPr>
        <w:pStyle w:val="AralkYok"/>
        <w:jc w:val="center"/>
        <w:rPr>
          <w:b/>
          <w:szCs w:val="20"/>
        </w:rPr>
      </w:pPr>
    </w:p>
    <w:p w:rsidR="00F41579" w:rsidRPr="0069707E" w:rsidRDefault="003F0E16" w:rsidP="00811985">
      <w:pPr>
        <w:pStyle w:val="AralkYok"/>
        <w:jc w:val="center"/>
        <w:rPr>
          <w:b/>
          <w:szCs w:val="20"/>
        </w:rPr>
      </w:pPr>
      <w:r w:rsidRPr="0069707E">
        <w:rPr>
          <w:b/>
          <w:szCs w:val="20"/>
        </w:rPr>
        <w:t>1.SINIF TÜRKÇE DERSİ DERS PLANI</w:t>
      </w:r>
    </w:p>
    <w:p w:rsidR="00F41579" w:rsidRPr="0069707E" w:rsidRDefault="003F0E16" w:rsidP="00811985">
      <w:pPr>
        <w:pStyle w:val="AralkYok"/>
        <w:jc w:val="center"/>
        <w:rPr>
          <w:b/>
          <w:color w:val="FF0000"/>
          <w:szCs w:val="20"/>
        </w:rPr>
      </w:pPr>
      <w:r w:rsidRPr="0069707E">
        <w:rPr>
          <w:b/>
          <w:color w:val="FF0000"/>
          <w:szCs w:val="20"/>
        </w:rPr>
        <w:t>20.Hafta</w:t>
      </w:r>
    </w:p>
    <w:p w:rsidR="00F41579" w:rsidRPr="0069707E" w:rsidRDefault="003F0E16" w:rsidP="00811985">
      <w:pPr>
        <w:pStyle w:val="AralkYok"/>
        <w:jc w:val="center"/>
        <w:rPr>
          <w:b/>
          <w:szCs w:val="20"/>
        </w:rPr>
      </w:pPr>
      <w:r w:rsidRPr="0069707E">
        <w:rPr>
          <w:b/>
          <w:szCs w:val="20"/>
        </w:rPr>
        <w:t xml:space="preserve"> (</w:t>
      </w:r>
      <w:r w:rsidR="003A451E" w:rsidRPr="0069707E">
        <w:rPr>
          <w:b/>
          <w:szCs w:val="20"/>
        </w:rPr>
        <w:t>15-19 Şubat 2027</w:t>
      </w:r>
      <w:r w:rsidRPr="0069707E">
        <w:rPr>
          <w:b/>
          <w:szCs w:val="20"/>
        </w:rPr>
        <w:t>)</w:t>
      </w:r>
    </w:p>
    <w:p w:rsidR="00F41579" w:rsidRDefault="00F41579"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664D12" w:rsidTr="00154D89">
        <w:trPr>
          <w:trHeight w:val="229"/>
          <w:tblHeader/>
          <w:tblCellSpacing w:w="11" w:type="dxa"/>
        </w:trPr>
        <w:tc>
          <w:tcPr>
            <w:tcW w:w="10427" w:type="dxa"/>
            <w:gridSpan w:val="4"/>
            <w:shd w:val="clear" w:color="auto" w:fill="D5F9FB"/>
            <w:tcMar>
              <w:top w:w="0" w:type="dxa"/>
              <w:bottom w:w="0" w:type="dxa"/>
            </w:tcMa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664D12" w:rsidTr="00154D89">
        <w:trPr>
          <w:trHeight w:val="242"/>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664D12" w:rsidTr="00154D89">
        <w:trPr>
          <w:trHeight w:val="229"/>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F41579">
              <w:rPr>
                <w:rFonts w:ascii="Arial Narrow" w:hAnsi="Arial Narrow" w:cs="Times New Roman"/>
                <w:b/>
                <w:bCs/>
                <w:sz w:val="18"/>
                <w:szCs w:val="18"/>
              </w:rPr>
              <w:t>5. TEMA: YETENEKLERİMİZİ KEŞFEDİYORUZ</w:t>
            </w:r>
          </w:p>
        </w:tc>
        <w:tc>
          <w:tcPr>
            <w:tcW w:w="1266"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664D12" w:rsidTr="00F41579">
        <w:trPr>
          <w:trHeight w:val="229"/>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ÇOCUK KALBİM</w:t>
            </w:r>
          </w:p>
        </w:tc>
      </w:tr>
      <w:tr w:rsidR="00664D12" w:rsidTr="00154D89">
        <w:trPr>
          <w:trHeight w:val="229"/>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TAB2. </w:t>
            </w:r>
            <w:r w:rsidRPr="00170491">
              <w:rPr>
                <w:rFonts w:ascii="Arial Narrow" w:hAnsi="Arial Narrow" w:cs="Times New Roman"/>
                <w:sz w:val="18"/>
                <w:szCs w:val="18"/>
              </w:rPr>
              <w:t>Okuma, TAB3. Konuşma, TAB4. Yazma</w:t>
            </w:r>
          </w:p>
        </w:tc>
      </w:tr>
      <w:tr w:rsidR="00664D12" w:rsidTr="00154D89">
        <w:trPr>
          <w:trHeight w:val="365"/>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F41579">
              <w:rPr>
                <w:rFonts w:ascii="Arial Narrow" w:hAnsi="Arial Narrow" w:cs="Times New Roman"/>
                <w:sz w:val="18"/>
                <w:szCs w:val="18"/>
              </w:rPr>
              <w:t>KB1. Saymak-Okumak, KB1. Yazmak-Çizmek, KB1. Bulmak-Seçmek, KB1. Belirlemek-İşaret</w:t>
            </w:r>
            <w:r>
              <w:rPr>
                <w:rFonts w:ascii="Arial Narrow" w:hAnsi="Arial Narrow" w:cs="Times New Roman"/>
                <w:sz w:val="18"/>
                <w:szCs w:val="18"/>
              </w:rPr>
              <w:t xml:space="preserve"> </w:t>
            </w:r>
            <w:r w:rsidRPr="00F41579">
              <w:rPr>
                <w:rFonts w:ascii="Arial Narrow" w:hAnsi="Arial Narrow" w:cs="Times New Roman"/>
                <w:sz w:val="18"/>
                <w:szCs w:val="18"/>
              </w:rPr>
              <w:t>Etmek, KB2.3. Özetleme, KB2.6. Bilgi Toplama, KB2.7. Karşılaştırma, KB2.10. Çıkarım</w:t>
            </w:r>
            <w:r>
              <w:rPr>
                <w:rFonts w:ascii="Arial Narrow" w:hAnsi="Arial Narrow" w:cs="Times New Roman"/>
                <w:sz w:val="18"/>
                <w:szCs w:val="18"/>
              </w:rPr>
              <w:t xml:space="preserve"> </w:t>
            </w:r>
            <w:r w:rsidRPr="00F41579">
              <w:rPr>
                <w:rFonts w:ascii="Arial Narrow" w:hAnsi="Arial Narrow" w:cs="Times New Roman"/>
                <w:sz w:val="18"/>
                <w:szCs w:val="18"/>
              </w:rPr>
              <w:t>Yapma, KB2.12. Mevcut Bilgiye/Veri</w:t>
            </w:r>
            <w:r w:rsidRPr="00F41579">
              <w:rPr>
                <w:rFonts w:ascii="Arial Narrow" w:hAnsi="Arial Narrow" w:cs="Times New Roman"/>
                <w:sz w:val="18"/>
                <w:szCs w:val="18"/>
              </w:rPr>
              <w:t>ye Dayalı Tahmin Etme, KB2.14. Yorumlama, KB2.17.</w:t>
            </w:r>
            <w:r>
              <w:rPr>
                <w:rFonts w:ascii="Arial Narrow" w:hAnsi="Arial Narrow" w:cs="Times New Roman"/>
                <w:sz w:val="18"/>
                <w:szCs w:val="18"/>
              </w:rPr>
              <w:t xml:space="preserve"> </w:t>
            </w:r>
            <w:r w:rsidRPr="00F41579">
              <w:rPr>
                <w:rFonts w:ascii="Arial Narrow" w:hAnsi="Arial Narrow" w:cs="Times New Roman"/>
                <w:sz w:val="18"/>
                <w:szCs w:val="18"/>
              </w:rPr>
              <w:t>Değerlendirme, KB3.1. Karar verme</w:t>
            </w:r>
          </w:p>
        </w:tc>
      </w:tr>
      <w:tr w:rsidR="00664D12" w:rsidTr="00154D89">
        <w:trPr>
          <w:trHeight w:val="242"/>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604101">
              <w:rPr>
                <w:rFonts w:ascii="Arial Narrow" w:hAnsi="Arial Narrow" w:cs="Times New Roman"/>
                <w:sz w:val="18"/>
                <w:szCs w:val="18"/>
              </w:rPr>
              <w:t>E1.1. Merak, E1.2. Bağımsızlık, E1.5. Kendine Güvenme (Öz Güven), E3.3. Yaratıcılık, E3.4.</w:t>
            </w:r>
            <w:r>
              <w:rPr>
                <w:rFonts w:ascii="Arial Narrow" w:hAnsi="Arial Narrow" w:cs="Times New Roman"/>
                <w:sz w:val="18"/>
                <w:szCs w:val="18"/>
              </w:rPr>
              <w:t xml:space="preserve"> </w:t>
            </w:r>
            <w:r w:rsidRPr="00604101">
              <w:rPr>
                <w:rFonts w:ascii="Arial Narrow" w:hAnsi="Arial Narrow" w:cs="Times New Roman"/>
                <w:sz w:val="18"/>
                <w:szCs w:val="18"/>
              </w:rPr>
              <w:t>Gerçeği Arama, E3.8. Soru Sorma</w:t>
            </w:r>
          </w:p>
        </w:tc>
      </w:tr>
      <w:tr w:rsidR="00664D12" w:rsidTr="00154D89">
        <w:trPr>
          <w:trHeight w:val="229"/>
          <w:tblHeader/>
          <w:tblCellSpacing w:w="11" w:type="dxa"/>
        </w:trPr>
        <w:tc>
          <w:tcPr>
            <w:tcW w:w="10427" w:type="dxa"/>
            <w:gridSpan w:val="4"/>
            <w:shd w:val="clear" w:color="auto" w:fill="D5F9FB"/>
            <w:tcMar>
              <w:top w:w="0" w:type="dxa"/>
              <w:bottom w:w="0" w:type="dxa"/>
            </w:tcMa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664D12" w:rsidTr="00154D89">
        <w:trPr>
          <w:trHeight w:val="229"/>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604101">
              <w:rPr>
                <w:rFonts w:ascii="Arial Narrow" w:hAnsi="Arial Narrow" w:cs="Times New Roman"/>
                <w:sz w:val="18"/>
                <w:szCs w:val="18"/>
              </w:rPr>
              <w:t>SDB1.1. Kendini Tanıma (Öz Farkındalık Becerisi), SDB2.1. İletişim, SDB3.1. Uyum</w:t>
            </w:r>
          </w:p>
        </w:tc>
      </w:tr>
      <w:tr w:rsidR="00664D12" w:rsidTr="00154D89">
        <w:trPr>
          <w:trHeight w:val="242"/>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604101">
              <w:rPr>
                <w:rFonts w:ascii="Arial Narrow" w:hAnsi="Arial Narrow" w:cs="Times New Roman"/>
                <w:sz w:val="18"/>
                <w:szCs w:val="18"/>
              </w:rPr>
              <w:t>D7. Estetik, D14. Saygı</w:t>
            </w:r>
          </w:p>
        </w:tc>
      </w:tr>
      <w:tr w:rsidR="00664D12" w:rsidTr="00154D89">
        <w:trPr>
          <w:trHeight w:val="229"/>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R="00664D12" w:rsidTr="00154D89">
        <w:trPr>
          <w:trHeight w:val="229"/>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w:t>
            </w:r>
            <w:r w:rsidRPr="00170491">
              <w:rPr>
                <w:rFonts w:ascii="Arial Narrow" w:hAnsi="Arial Narrow" w:cs="Times New Roman"/>
                <w:b/>
                <w:bCs/>
                <w:sz w:val="18"/>
                <w:szCs w:val="18"/>
              </w:rPr>
              <w:t xml:space="preserve"> Arası İlişki</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w:t>
            </w:r>
            <w:r w:rsidR="00604101">
              <w:rPr>
                <w:rFonts w:ascii="Arial Narrow" w:hAnsi="Arial Narrow" w:cs="Times New Roman"/>
                <w:sz w:val="18"/>
                <w:szCs w:val="18"/>
              </w:rPr>
              <w:t xml:space="preserve"> Sanatlar</w:t>
            </w:r>
          </w:p>
        </w:tc>
      </w:tr>
      <w:tr w:rsidR="00664D12" w:rsidTr="00154D89">
        <w:trPr>
          <w:trHeight w:val="612"/>
          <w:tblHeader/>
          <w:tblCellSpacing w:w="11" w:type="dxa"/>
        </w:trPr>
        <w:tc>
          <w:tcPr>
            <w:tcW w:w="2112" w:type="dxa"/>
            <w:tcMar>
              <w:top w:w="0" w:type="dxa"/>
              <w:bottom w:w="0" w:type="dxa"/>
            </w:tcMar>
            <w:vAlign w:val="center"/>
          </w:tcPr>
          <w:p w:rsidR="00604101"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T.D.1.1. Dinleme/izlemeyi yönetebilme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c) Dinleme kurallarına uygun olarak dinler.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T.D.1.3. Dinlediklerini/izlediklerini çözümleyebilme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 xml:space="preserve">c) Dinlediği/izlediği </w:t>
            </w:r>
            <w:r w:rsidRPr="00604101">
              <w:rPr>
                <w:rFonts w:ascii="Arial Narrow" w:hAnsi="Arial Narrow" w:cs="Times New Roman"/>
                <w:sz w:val="18"/>
                <w:szCs w:val="18"/>
              </w:rPr>
              <w:t>metnin konusunu bulur.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T.K.1.1. Konuşmalarını yönetebilme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b) Konuşma sırasında dinleyiciler ile göz teması kurar.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T.K.1.2. Konuşmalarında içerik oluşturabilme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c) Kendisi ve ailesi hakkında konuşmalar yapar.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 xml:space="preserve">ç) Dinlediklerini/izlediklerini ifade ederken ön </w:t>
            </w:r>
            <w:r w:rsidRPr="00604101">
              <w:rPr>
                <w:rFonts w:ascii="Arial Narrow" w:hAnsi="Arial Narrow" w:cs="Times New Roman"/>
                <w:sz w:val="18"/>
                <w:szCs w:val="18"/>
              </w:rPr>
              <w:t>bilgilerini kullanır.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h) İlgi alanına yönelik seçtiği bir konu hakkında konuşur.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ı) Konuşmalarını desteklemek için görseller kullanır.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T.K.1.3. Konuşma kurallarını uygulayabilme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b) Konuşmalarında konuşma hızını ayarlar.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d) Konuşmalarında sözcükleri yerinde</w:t>
            </w:r>
            <w:r w:rsidRPr="00604101">
              <w:rPr>
                <w:rFonts w:ascii="Arial Narrow" w:hAnsi="Arial Narrow" w:cs="Times New Roman"/>
                <w:sz w:val="18"/>
                <w:szCs w:val="18"/>
              </w:rPr>
              <w:t xml:space="preserve"> ve anlamına uygun kullanır.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T.O.1.1. Okuma sürecini yönetebilme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e) Okuyacağı metnin başlığı ve görsellerini inceler.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f) Kuralına uygun sesli ve sessiz okur.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g) Anlaşılabilir ve uygun bir hızda sesli okur.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h) Noktalama işaretlerine dikkat ederek okur.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T.O.</w:t>
            </w:r>
            <w:r w:rsidRPr="00604101">
              <w:rPr>
                <w:rFonts w:ascii="Arial Narrow" w:hAnsi="Arial Narrow" w:cs="Times New Roman"/>
                <w:b/>
                <w:sz w:val="18"/>
                <w:szCs w:val="18"/>
              </w:rPr>
              <w:t>1.2. Okudukları ile ilgili anlam oluşturabilme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b) Okuduğu metindeki bilgiler ile ön bilgileri arasında bağlantı kurar.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c) Okuyacağı metnin başlığından ve görsellerinden hareketle metnin konusu hakkında</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tahminde bulunur.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T.O.1.3. Okuduklarını çözümleyebilme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a) Okuduğu metnin konusunu bulur.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T.Y.1.1. Yazılı anlatım becerilerini yönetebilme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c) Hece, sözcük ve cümleler yazar.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d) Verilen bir metni metne bakarak yazar.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T.Y.1.2. Yazılarında içerik oluşturabilme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e) Dinlediği/izlediği veya okuduğu bir metindeki olay</w:t>
            </w:r>
            <w:r w:rsidRPr="00604101">
              <w:rPr>
                <w:rFonts w:ascii="Arial Narrow" w:hAnsi="Arial Narrow" w:cs="Times New Roman"/>
                <w:sz w:val="18"/>
                <w:szCs w:val="18"/>
              </w:rPr>
              <w:t>ları oluş sırasına göre kendi ifadeleriyle yazar.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g) Seçtiği görselden hareketle kısa bir metin yazar.</w:t>
            </w:r>
          </w:p>
          <w:p w:rsidR="00604101" w:rsidRPr="00604101" w:rsidRDefault="003F0E16" w:rsidP="00811985">
            <w:pPr>
              <w:pStyle w:val="AralkYok"/>
              <w:rPr>
                <w:rFonts w:ascii="Arial Narrow" w:hAnsi="Arial Narrow" w:cs="Times New Roman"/>
                <w:b/>
                <w:sz w:val="18"/>
                <w:szCs w:val="18"/>
              </w:rPr>
            </w:pPr>
            <w:r w:rsidRPr="00604101">
              <w:rPr>
                <w:rFonts w:ascii="Arial Narrow" w:hAnsi="Arial Narrow" w:cs="Times New Roman"/>
                <w:b/>
                <w:sz w:val="18"/>
                <w:szCs w:val="18"/>
              </w:rPr>
              <w:t>T.Y.1.3. Yazma kurallarını uygulayabilme</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e) Anlamını bilmediği sözcüğün anlamını çevrim içi veya basılı kaynaklardan araştırarak yazar.</w:t>
            </w:r>
          </w:p>
          <w:p w:rsidR="00604101" w:rsidRPr="00604101" w:rsidRDefault="003F0E16" w:rsidP="00811985">
            <w:pPr>
              <w:pStyle w:val="AralkYok"/>
              <w:rPr>
                <w:rFonts w:ascii="Arial Narrow" w:hAnsi="Arial Narrow" w:cs="Times New Roman"/>
                <w:sz w:val="18"/>
                <w:szCs w:val="18"/>
              </w:rPr>
            </w:pPr>
            <w:r w:rsidRPr="00604101">
              <w:rPr>
                <w:rFonts w:ascii="Arial Narrow" w:hAnsi="Arial Narrow" w:cs="Times New Roman"/>
                <w:sz w:val="18"/>
                <w:szCs w:val="18"/>
              </w:rPr>
              <w:t xml:space="preserve">h) Rakam ve </w:t>
            </w:r>
            <w:r w:rsidRPr="00604101">
              <w:rPr>
                <w:rFonts w:ascii="Arial Narrow" w:hAnsi="Arial Narrow" w:cs="Times New Roman"/>
                <w:sz w:val="18"/>
                <w:szCs w:val="18"/>
              </w:rPr>
              <w:t>sayıları kuralına uygun yazar.</w:t>
            </w:r>
          </w:p>
        </w:tc>
      </w:tr>
      <w:tr w:rsidR="00664D12" w:rsidTr="00154D89">
        <w:trPr>
          <w:trHeight w:val="242"/>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604101" w:rsidRPr="00604101" w:rsidRDefault="003F0E16" w:rsidP="00811985">
            <w:pPr>
              <w:spacing w:line="240" w:lineRule="auto"/>
              <w:rPr>
                <w:rFonts w:ascii="Arial Narrow" w:hAnsi="Arial Narrow" w:cs="Times New Roman"/>
                <w:sz w:val="18"/>
                <w:szCs w:val="18"/>
              </w:rPr>
            </w:pPr>
            <w:r w:rsidRPr="00604101">
              <w:rPr>
                <w:rFonts w:ascii="Arial Narrow" w:hAnsi="Arial Narrow" w:cs="Times New Roman"/>
                <w:sz w:val="18"/>
                <w:szCs w:val="18"/>
              </w:rPr>
              <w:t>Öğrenme çıktıları; gözlem formu, performans görevi, dereceli puanlama anahtarı, kontrol</w:t>
            </w:r>
            <w:r w:rsidR="00BB7A62">
              <w:rPr>
                <w:rFonts w:ascii="Arial Narrow" w:hAnsi="Arial Narrow" w:cs="Times New Roman"/>
                <w:sz w:val="18"/>
                <w:szCs w:val="18"/>
              </w:rPr>
              <w:t xml:space="preserve"> </w:t>
            </w:r>
            <w:r w:rsidRPr="00604101">
              <w:rPr>
                <w:rFonts w:ascii="Arial Narrow" w:hAnsi="Arial Narrow" w:cs="Times New Roman"/>
                <w:sz w:val="18"/>
                <w:szCs w:val="18"/>
              </w:rPr>
              <w:t>listesi, öz değerlendirme formu, çalışma kâğıdı, öğrenci öğrenme dosyası kullanılarak değerlendirilebilir.</w:t>
            </w:r>
            <w:r w:rsidR="00BB7A62">
              <w:rPr>
                <w:rFonts w:ascii="Arial Narrow" w:hAnsi="Arial Narrow" w:cs="Times New Roman"/>
                <w:sz w:val="18"/>
                <w:szCs w:val="18"/>
              </w:rPr>
              <w:t xml:space="preserve"> </w:t>
            </w:r>
            <w:r w:rsidRPr="00604101">
              <w:rPr>
                <w:rFonts w:ascii="Arial Narrow" w:hAnsi="Arial Narrow" w:cs="Times New Roman"/>
                <w:sz w:val="18"/>
                <w:szCs w:val="18"/>
              </w:rPr>
              <w:t xml:space="preserve">Okuduğunu </w:t>
            </w:r>
            <w:r w:rsidRPr="00604101">
              <w:rPr>
                <w:rFonts w:ascii="Arial Narrow" w:hAnsi="Arial Narrow" w:cs="Times New Roman"/>
                <w:sz w:val="18"/>
                <w:szCs w:val="18"/>
              </w:rPr>
              <w:t>ve dinlediğini anlama, yazma ve konuşma becerisini içine alan</w:t>
            </w:r>
            <w:r w:rsidR="00BB7A62">
              <w:rPr>
                <w:rFonts w:ascii="Arial Narrow" w:hAnsi="Arial Narrow" w:cs="Times New Roman"/>
                <w:sz w:val="18"/>
                <w:szCs w:val="18"/>
              </w:rPr>
              <w:t xml:space="preserve"> </w:t>
            </w:r>
            <w:r w:rsidRPr="00604101">
              <w:rPr>
                <w:rFonts w:ascii="Arial Narrow" w:hAnsi="Arial Narrow" w:cs="Times New Roman"/>
                <w:sz w:val="18"/>
                <w:szCs w:val="18"/>
              </w:rPr>
              <w:t>bir performans görevi verilebilir. Performans görevi analitik dereceli puanlama anahtarı</w:t>
            </w:r>
          </w:p>
          <w:p w:rsidR="00F41579" w:rsidRPr="00170491" w:rsidRDefault="003F0E16" w:rsidP="00811985">
            <w:pPr>
              <w:spacing w:line="240" w:lineRule="auto"/>
              <w:rPr>
                <w:rFonts w:ascii="Arial Narrow" w:hAnsi="Arial Narrow" w:cs="Times New Roman"/>
                <w:sz w:val="18"/>
                <w:szCs w:val="18"/>
              </w:rPr>
            </w:pPr>
            <w:r w:rsidRPr="00604101">
              <w:rPr>
                <w:rFonts w:ascii="Arial Narrow" w:hAnsi="Arial Narrow" w:cs="Times New Roman"/>
                <w:sz w:val="18"/>
                <w:szCs w:val="18"/>
              </w:rPr>
              <w:t>kullanılarak değerlendirilebilir.</w:t>
            </w:r>
          </w:p>
        </w:tc>
      </w:tr>
      <w:tr w:rsidR="00664D12" w:rsidTr="003A451E">
        <w:trPr>
          <w:trHeight w:val="346"/>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w:t>
            </w:r>
            <w:r>
              <w:rPr>
                <w:rFonts w:ascii="Arial Narrow" w:hAnsi="Arial Narrow" w:cs="Times New Roman"/>
                <w:sz w:val="18"/>
                <w:szCs w:val="18"/>
              </w:rPr>
              <w:t xml:space="preserve"> Dijital Ürünler 4. Çalışma Sayfaları 5.Videolar 6.Kütüphane</w:t>
            </w:r>
          </w:p>
        </w:tc>
      </w:tr>
      <w:tr w:rsidR="00664D12" w:rsidTr="00154D89">
        <w:trPr>
          <w:trHeight w:val="471"/>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Gezi gözlem 6. Gösteri 7. Soru yanıt 8. Örnek olay  9. Beyin fırtınası 10. Canlandırma 11. Grup çalışmaları 12. </w:t>
            </w:r>
            <w:r w:rsidRPr="00170491">
              <w:rPr>
                <w:rFonts w:ascii="Arial Narrow" w:hAnsi="Arial Narrow" w:cs="Times New Roman"/>
                <w:sz w:val="18"/>
                <w:szCs w:val="18"/>
              </w:rPr>
              <w:t>Oyunlar 13. Rol yapma 14. Canlandırma</w:t>
            </w:r>
          </w:p>
        </w:tc>
      </w:tr>
      <w:tr w:rsidR="00664D12" w:rsidTr="00154D89">
        <w:trPr>
          <w:trHeight w:val="401"/>
          <w:tblHeader/>
          <w:tblCellSpacing w:w="11" w:type="dxa"/>
        </w:trPr>
        <w:tc>
          <w:tcPr>
            <w:tcW w:w="2112" w:type="dxa"/>
            <w:tcMar>
              <w:top w:w="0" w:type="dxa"/>
              <w:bottom w:w="0" w:type="dxa"/>
            </w:tcMar>
            <w:vAlign w:val="center"/>
          </w:tcPr>
          <w:p w:rsidR="00F41579" w:rsidRPr="00170491" w:rsidRDefault="003F0E1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604101">
              <w:rPr>
                <w:rFonts w:ascii="Arial Narrow" w:hAnsi="Arial Narrow" w:cs="Times New Roman"/>
                <w:sz w:val="18"/>
                <w:szCs w:val="18"/>
              </w:rPr>
              <w:t>çocuk kültürü, dijital oyunlar, eğlence, geleneksel sanatlar, hayal</w:t>
            </w:r>
          </w:p>
        </w:tc>
      </w:tr>
    </w:tbl>
    <w:p w:rsidR="003A451E" w:rsidRDefault="003A451E"/>
    <w:p w:rsidR="00D70133" w:rsidRDefault="00D70133"/>
    <w:p w:rsidR="00D70133" w:rsidRDefault="00D70133"/>
    <w:p w:rsidR="00D70133" w:rsidRDefault="00D70133"/>
    <w:p w:rsidR="00D70133" w:rsidRDefault="00D70133"/>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664D12" w:rsidTr="00154D89">
        <w:trPr>
          <w:trHeight w:val="242"/>
          <w:tblHeader/>
          <w:tblCellSpacing w:w="11" w:type="dxa"/>
        </w:trPr>
        <w:tc>
          <w:tcPr>
            <w:tcW w:w="10427" w:type="dxa"/>
            <w:gridSpan w:val="2"/>
            <w:shd w:val="clear" w:color="auto" w:fill="D5F9FB"/>
            <w:tcMar>
              <w:top w:w="0" w:type="dxa"/>
              <w:bottom w:w="0" w:type="dxa"/>
            </w:tcMa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664D12" w:rsidTr="00154D89">
        <w:trPr>
          <w:trHeight w:val="4079"/>
          <w:tblHeader/>
          <w:tblCellSpacing w:w="11" w:type="dxa"/>
        </w:trPr>
        <w:tc>
          <w:tcPr>
            <w:tcW w:w="2112" w:type="dxa"/>
            <w:tcMar>
              <w:top w:w="0" w:type="dxa"/>
              <w:bottom w:w="0" w:type="dxa"/>
            </w:tcMar>
            <w:vAlign w:val="center"/>
          </w:tcPr>
          <w:p w:rsidR="00BB7A62" w:rsidRPr="00170491" w:rsidRDefault="003F0E16"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sz w:val="18"/>
                <w:szCs w:val="18"/>
              </w:rPr>
              <w:t>Öğrenme-</w:t>
            </w:r>
            <w:r w:rsidR="00DD11D8">
              <w:rPr>
                <w:rFonts w:ascii="Arial Narrow" w:eastAsia="Times New Roman" w:hAnsi="Arial Narrow" w:cs="Times New Roman"/>
                <w:sz w:val="18"/>
                <w:szCs w:val="18"/>
              </w:rPr>
              <w:t>Öğretme Öğrenme Uygulamaları</w:t>
            </w:r>
            <w:r w:rsidRPr="00BB7A62">
              <w:rPr>
                <w:rFonts w:ascii="Arial Narrow" w:eastAsia="Times New Roman" w:hAnsi="Arial Narrow" w:cs="Times New Roman"/>
                <w:sz w:val="18"/>
                <w:szCs w:val="18"/>
              </w:rPr>
              <w:t xml:space="preserve"> aşağıdaki sırayla yapılacaktır:</w:t>
            </w:r>
          </w:p>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b/>
                <w:sz w:val="18"/>
                <w:szCs w:val="18"/>
              </w:rPr>
              <w:t xml:space="preserve">Ders Kitabı s.26  </w:t>
            </w:r>
            <w:r w:rsidRPr="00BB7A62">
              <w:rPr>
                <w:rFonts w:ascii="Arial Narrow" w:eastAsia="Times New Roman" w:hAnsi="Arial Narrow" w:cs="Times New Roman"/>
                <w:sz w:val="18"/>
                <w:szCs w:val="18"/>
              </w:rPr>
              <w:t xml:space="preserve"> İşlenecek metinle ilgili belirlenen video, sunu, şarkı gibi materyal veya etkinliklerle metnin içeriğinin merak edilmesi sağlanır (E1.1). Öğrencilerin öğrenmeye istekli hâle gelmeleri ve yeni bakış açıları kazanmaları sağlanarak uyum becerileri destekleni</w:t>
            </w:r>
            <w:r w:rsidRPr="00BB7A62">
              <w:rPr>
                <w:rFonts w:ascii="Arial Narrow" w:eastAsia="Times New Roman" w:hAnsi="Arial Narrow" w:cs="Times New Roman"/>
                <w:sz w:val="18"/>
                <w:szCs w:val="18"/>
              </w:rPr>
              <w:t>r. (E3.8, SDB2.1, SDB3.1).</w:t>
            </w:r>
          </w:p>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b/>
                <w:sz w:val="18"/>
                <w:szCs w:val="18"/>
              </w:rPr>
              <w:t xml:space="preserve">Ders Kitabı s.26  </w:t>
            </w:r>
            <w:r w:rsidRPr="00BB7A62">
              <w:rPr>
                <w:rFonts w:ascii="Arial Narrow" w:eastAsia="Times New Roman" w:hAnsi="Arial Narrow" w:cs="Times New Roman"/>
                <w:sz w:val="18"/>
                <w:szCs w:val="18"/>
              </w:rPr>
              <w:t>Metnin görselleri ve başlığı incelenerek okunacak metnin konusu hakkında tahminde bulundurulur (KB2.12). Tahminler ifade edilirken uygun zamanda söz alınması gerektiği hatırlatılır (D14). Görsellerin incelenmesi</w:t>
            </w:r>
            <w:r w:rsidRPr="00BB7A62">
              <w:rPr>
                <w:rFonts w:ascii="Arial Narrow" w:eastAsia="Times New Roman" w:hAnsi="Arial Narrow" w:cs="Times New Roman"/>
                <w:sz w:val="18"/>
                <w:szCs w:val="18"/>
              </w:rPr>
              <w:t xml:space="preserve"> esnasında görsel okuryazarlığı desteklenir (OB4). Bu süreç, gözlem formu kullanılarak değerlendirilebilir.</w:t>
            </w:r>
          </w:p>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b/>
                <w:sz w:val="18"/>
                <w:szCs w:val="18"/>
              </w:rPr>
              <w:t xml:space="preserve">Ders Kitabı s.27  </w:t>
            </w:r>
            <w:r w:rsidRPr="00BB7A62">
              <w:rPr>
                <w:rFonts w:ascii="Arial Narrow" w:eastAsia="Times New Roman" w:hAnsi="Arial Narrow" w:cs="Times New Roman"/>
                <w:sz w:val="18"/>
                <w:szCs w:val="18"/>
              </w:rPr>
              <w:t>Dinleme esnasında öğrencilere dinleyeceklerine odaklanmaları, uygun oturuş pozisyonu almaları, sessiz olmaları gibi dinleme kurall</w:t>
            </w:r>
            <w:r w:rsidRPr="00BB7A62">
              <w:rPr>
                <w:rFonts w:ascii="Arial Narrow" w:eastAsia="Times New Roman" w:hAnsi="Arial Narrow" w:cs="Times New Roman"/>
                <w:sz w:val="18"/>
                <w:szCs w:val="18"/>
              </w:rPr>
              <w:t>arı hatırlatılır (D14). Dinleme esnasında anlamı bilinmeyen sözcükleri belirlemeye yönelik çalışmalar yaptırılır. Bu süreç, gözlem formu veya kontrol listesi kullanılarak değerlendirilebilir.</w:t>
            </w:r>
          </w:p>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b/>
                <w:sz w:val="18"/>
                <w:szCs w:val="18"/>
              </w:rPr>
              <w:t xml:space="preserve">Ders Kitabı s.28  </w:t>
            </w:r>
            <w:r w:rsidRPr="00BB7A62">
              <w:rPr>
                <w:rFonts w:ascii="Arial Narrow" w:eastAsia="Times New Roman" w:hAnsi="Arial Narrow" w:cs="Times New Roman"/>
                <w:sz w:val="18"/>
                <w:szCs w:val="18"/>
              </w:rPr>
              <w:t>Metnin konusuna yönelik yapılan tahminler üzer</w:t>
            </w:r>
            <w:r w:rsidRPr="00BB7A62">
              <w:rPr>
                <w:rFonts w:ascii="Arial Narrow" w:eastAsia="Times New Roman" w:hAnsi="Arial Narrow" w:cs="Times New Roman"/>
                <w:sz w:val="18"/>
                <w:szCs w:val="18"/>
              </w:rPr>
              <w:t xml:space="preserve">ine konuşulur. Verilen ipuçları ile metnin konusu buldurulur. Metnin konusuna yönelik yapılan tahminlerin doğruluğu kontrol edilir (KB2.10, E3.4). Bu süreç, gözlem formu veya çalışma kâğıdı kullanılarak değerlendirilebilir. Öğrencilerden metnin konusu ile </w:t>
            </w:r>
            <w:r w:rsidRPr="00BB7A62">
              <w:rPr>
                <w:rFonts w:ascii="Arial Narrow" w:eastAsia="Times New Roman" w:hAnsi="Arial Narrow" w:cs="Times New Roman"/>
                <w:sz w:val="18"/>
                <w:szCs w:val="18"/>
              </w:rPr>
              <w:t>ilgili kendi yaşantılarından örnekler vermeleri istenir (KB2.14). Örnekler esnasında kendisi ve ailesi hakkında da konuşma yapması istenir.</w:t>
            </w:r>
          </w:p>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b/>
                <w:sz w:val="18"/>
                <w:szCs w:val="18"/>
              </w:rPr>
              <w:t xml:space="preserve">Ders Kitabı s.29  </w:t>
            </w:r>
            <w:r w:rsidRPr="00BB7A62">
              <w:rPr>
                <w:rFonts w:ascii="Arial Narrow" w:eastAsia="Times New Roman" w:hAnsi="Arial Narrow" w:cs="Times New Roman"/>
                <w:sz w:val="18"/>
                <w:szCs w:val="18"/>
              </w:rPr>
              <w:t>Metinle etkileşim öncesinde video, sunu, şarkı vb. materyal veya etkinlikler yoluyla dönütler doğr</w:t>
            </w:r>
            <w:r w:rsidRPr="00BB7A62">
              <w:rPr>
                <w:rFonts w:ascii="Arial Narrow" w:eastAsia="Times New Roman" w:hAnsi="Arial Narrow" w:cs="Times New Roman"/>
                <w:sz w:val="18"/>
                <w:szCs w:val="18"/>
              </w:rPr>
              <w:t>ultusunda metin ile bağlantı kurdurulur (KB2.7). Bu süreç, dereceli puanlama anahtarı kullanılarak değerlendirilebilir.</w:t>
            </w:r>
          </w:p>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b/>
                <w:sz w:val="18"/>
                <w:szCs w:val="18"/>
              </w:rPr>
              <w:t xml:space="preserve">Ders Kitabı s.30  </w:t>
            </w:r>
            <w:r w:rsidRPr="00BB7A62">
              <w:rPr>
                <w:rFonts w:ascii="Arial Narrow" w:eastAsia="Times New Roman" w:hAnsi="Arial Narrow" w:cs="Times New Roman"/>
                <w:sz w:val="18"/>
                <w:szCs w:val="18"/>
              </w:rPr>
              <w:t>Metin içerisinde belirlenen bir bölüm veya temanın içeriğine uygun başka bir metin verilir. Bu metnin bakarak yazılmas</w:t>
            </w:r>
            <w:r w:rsidRPr="00BB7A62">
              <w:rPr>
                <w:rFonts w:ascii="Arial Narrow" w:eastAsia="Times New Roman" w:hAnsi="Arial Narrow" w:cs="Times New Roman"/>
                <w:sz w:val="18"/>
                <w:szCs w:val="18"/>
              </w:rPr>
              <w:t>ı istenir. Yazılan metnin sözcük ve cümle sayılarının belirlenmesi ve uygun alana yazılması istenir. Bu süreç, gözlem formu veya dereceli puanlama anahtarı kullanılarak değerlendirilebilir.</w:t>
            </w:r>
          </w:p>
          <w:p w:rsidR="00BB7A62" w:rsidRPr="00BB7A62" w:rsidRDefault="003F0E16" w:rsidP="00811985">
            <w:pPr>
              <w:pStyle w:val="AralkYok"/>
              <w:rPr>
                <w:rFonts w:ascii="Arial Narrow" w:eastAsia="Times New Roman" w:hAnsi="Arial Narrow" w:cs="Times New Roman"/>
                <w:b/>
                <w:sz w:val="18"/>
                <w:szCs w:val="18"/>
              </w:rPr>
            </w:pPr>
            <w:r w:rsidRPr="00BB7A62">
              <w:rPr>
                <w:rFonts w:ascii="Arial Narrow" w:eastAsia="Times New Roman" w:hAnsi="Arial Narrow" w:cs="Times New Roman"/>
                <w:b/>
                <w:sz w:val="18"/>
                <w:szCs w:val="18"/>
              </w:rPr>
              <w:t xml:space="preserve">Ders Kitabı s.31 </w:t>
            </w:r>
            <w:r w:rsidRPr="00BB7A62">
              <w:rPr>
                <w:rFonts w:ascii="Arial Narrow" w:eastAsia="Times New Roman" w:hAnsi="Arial Narrow" w:cs="Times New Roman"/>
                <w:sz w:val="18"/>
                <w:szCs w:val="18"/>
              </w:rPr>
              <w:t xml:space="preserve"> Dinleme/izleme ve okuma esnasında belirledikleri</w:t>
            </w:r>
            <w:r w:rsidRPr="00BB7A62">
              <w:rPr>
                <w:rFonts w:ascii="Arial Narrow" w:eastAsia="Times New Roman" w:hAnsi="Arial Narrow" w:cs="Times New Roman"/>
                <w:sz w:val="18"/>
                <w:szCs w:val="18"/>
              </w:rPr>
              <w:t xml:space="preserve"> anlamını bilmedikleri sözcüklerin anlamları çevrim içi veya basılı kaynaklardan (resimli sözlük, sözlük, kelime haritası, kelime kartları ve benzer araçlardan) buldurulur (KB2.6). Çevrim içi yapılacak araştırma sürecinde dijital okuryazarlığı desteklenir </w:t>
            </w:r>
          </w:p>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b/>
                <w:sz w:val="18"/>
                <w:szCs w:val="18"/>
              </w:rPr>
              <w:t xml:space="preserve">Ders Kitabı s.32 </w:t>
            </w:r>
            <w:r w:rsidRPr="00BB7A62">
              <w:rPr>
                <w:rFonts w:ascii="Arial Narrow" w:eastAsia="Times New Roman" w:hAnsi="Arial Narrow" w:cs="Times New Roman"/>
                <w:sz w:val="18"/>
                <w:szCs w:val="18"/>
              </w:rPr>
              <w:t xml:space="preserve"> Anlamı yeni öğrenilen sözcüklerin cümle içinde kullanılması istenir. Öğrenilen sözcüklerden hareketle öğrencilerin kendi ilgileri doğrultusunda duygu ve düşüncelerini sözlü veya yazılı olarak serbestçe ifade edebilecekleri cümle veya met</w:t>
            </w:r>
            <w:r w:rsidRPr="00BB7A62">
              <w:rPr>
                <w:rFonts w:ascii="Arial Narrow" w:eastAsia="Times New Roman" w:hAnsi="Arial Narrow" w:cs="Times New Roman"/>
                <w:sz w:val="18"/>
                <w:szCs w:val="18"/>
              </w:rPr>
              <w:t>in oluşturmaları istenerek bağımsızlık eğilimleri desteklenir (E1.2, KB3.1). Bu süreç, gözlem veya dereceli puanlama anahtarı ile değerlendirilebilir.</w:t>
            </w:r>
          </w:p>
          <w:p w:rsidR="00BB7A62" w:rsidRPr="00BB7A62" w:rsidRDefault="003F0E16" w:rsidP="00811985">
            <w:pPr>
              <w:pStyle w:val="AralkYok"/>
              <w:rPr>
                <w:rFonts w:ascii="Arial Narrow" w:eastAsia="Times New Roman" w:hAnsi="Arial Narrow" w:cs="Times New Roman"/>
                <w:b/>
                <w:sz w:val="18"/>
                <w:szCs w:val="18"/>
              </w:rPr>
            </w:pPr>
            <w:r w:rsidRPr="00BB7A62">
              <w:rPr>
                <w:rFonts w:ascii="Arial Narrow" w:eastAsia="Times New Roman" w:hAnsi="Arial Narrow" w:cs="Times New Roman"/>
                <w:b/>
                <w:sz w:val="18"/>
                <w:szCs w:val="18"/>
              </w:rPr>
              <w:t xml:space="preserve">Ders Kitabı s.33 </w:t>
            </w:r>
            <w:r w:rsidRPr="00BB7A62">
              <w:rPr>
                <w:rFonts w:ascii="Arial Narrow" w:eastAsia="Times New Roman" w:hAnsi="Arial Narrow" w:cs="Times New Roman"/>
                <w:sz w:val="18"/>
                <w:szCs w:val="18"/>
              </w:rPr>
              <w:t>İlgi alanına yönelik seçtiği bir konuyla görselleri oluşturduktan sonra anlatmaları iste</w:t>
            </w:r>
            <w:r w:rsidRPr="00BB7A62">
              <w:rPr>
                <w:rFonts w:ascii="Arial Narrow" w:eastAsia="Times New Roman" w:hAnsi="Arial Narrow" w:cs="Times New Roman"/>
                <w:sz w:val="18"/>
                <w:szCs w:val="18"/>
              </w:rPr>
              <w:t>nir.</w:t>
            </w:r>
          </w:p>
          <w:p w:rsidR="00BB7A62" w:rsidRPr="00BB7A62" w:rsidRDefault="003F0E16" w:rsidP="00811985">
            <w:pPr>
              <w:pStyle w:val="AralkYok"/>
              <w:rPr>
                <w:rFonts w:ascii="Arial Narrow" w:eastAsia="Times New Roman" w:hAnsi="Arial Narrow" w:cs="Times New Roman"/>
                <w:sz w:val="18"/>
                <w:szCs w:val="18"/>
              </w:rPr>
            </w:pPr>
            <w:r w:rsidRPr="00BB7A62">
              <w:rPr>
                <w:rFonts w:ascii="Arial Narrow" w:eastAsia="Times New Roman" w:hAnsi="Arial Narrow" w:cs="Times New Roman"/>
                <w:b/>
                <w:sz w:val="18"/>
                <w:szCs w:val="18"/>
              </w:rPr>
              <w:t xml:space="preserve">Ders Kitabı s.34 </w:t>
            </w:r>
            <w:r w:rsidRPr="00BB7A62">
              <w:rPr>
                <w:rFonts w:ascii="Arial Narrow" w:eastAsia="Times New Roman" w:hAnsi="Arial Narrow" w:cs="Times New Roman"/>
                <w:sz w:val="18"/>
                <w:szCs w:val="18"/>
              </w:rPr>
              <w:t xml:space="preserve"> Oluşturduğu ve anlattığı görselden hareketle kısa bir metin yazması istenir. Bu süreç, gözlem formu ve performans görevi kullanılarak değerlendirilebilir. </w:t>
            </w:r>
          </w:p>
        </w:tc>
      </w:tr>
      <w:tr w:rsidR="00664D12" w:rsidTr="00154D89">
        <w:trPr>
          <w:trHeight w:val="229"/>
          <w:tblHeader/>
          <w:tblCellSpacing w:w="11" w:type="dxa"/>
        </w:trPr>
        <w:tc>
          <w:tcPr>
            <w:tcW w:w="10427" w:type="dxa"/>
            <w:gridSpan w:val="2"/>
            <w:shd w:val="clear" w:color="auto" w:fill="D5F9FB"/>
            <w:tcMar>
              <w:top w:w="0" w:type="dxa"/>
              <w:bottom w:w="0" w:type="dxa"/>
            </w:tcMa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664D12" w:rsidTr="00154D89">
        <w:trPr>
          <w:trHeight w:val="996"/>
          <w:tblHeader/>
          <w:tblCellSpacing w:w="11" w:type="dxa"/>
        </w:trPr>
        <w:tc>
          <w:tcPr>
            <w:tcW w:w="2112" w:type="dxa"/>
            <w:tcBorders>
              <w:bottom w:val="single" w:sz="8" w:space="0" w:color="6DB7CE"/>
            </w:tcBorders>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 xml:space="preserve">Zenginleştirme sürecinde öğrencilerin </w:t>
            </w:r>
            <w:r w:rsidRPr="00BB7A62">
              <w:rPr>
                <w:rFonts w:ascii="Arial Narrow" w:eastAsia="Times New Roman" w:hAnsi="Arial Narrow" w:cs="Times New Roman"/>
                <w:sz w:val="18"/>
                <w:szCs w:val="18"/>
                <w:lang w:eastAsia="en-US"/>
              </w:rPr>
              <w:t>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 xml:space="preserve">olabilir. </w:t>
            </w:r>
            <w:r w:rsidRPr="00BB7A62">
              <w:rPr>
                <w:rFonts w:ascii="Arial Narrow" w:eastAsia="Times New Roman" w:hAnsi="Arial Narrow" w:cs="Times New Roman"/>
                <w:sz w:val="18"/>
                <w:szCs w:val="18"/>
                <w:lang w:eastAsia="en-US"/>
              </w:rPr>
              <w:t>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etkinliklerle süre</w:t>
            </w:r>
            <w:r w:rsidRPr="00BB7A62">
              <w:rPr>
                <w:rFonts w:ascii="Arial Narrow" w:eastAsia="Times New Roman" w:hAnsi="Arial Narrow" w:cs="Times New Roman"/>
                <w:sz w:val="18"/>
                <w:szCs w:val="18"/>
                <w:lang w:eastAsia="en-US"/>
              </w:rPr>
              <w:t>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664D12" w:rsidTr="00154D89">
        <w:trPr>
          <w:trHeight w:val="16"/>
          <w:tblHeader/>
          <w:tblCellSpacing w:w="11" w:type="dxa"/>
        </w:trPr>
        <w:tc>
          <w:tcPr>
            <w:tcW w:w="2112" w:type="dxa"/>
            <w:tcBorders>
              <w:bottom w:val="single" w:sz="8" w:space="0" w:color="6DB7CE"/>
            </w:tcBorders>
            <w:tcMar>
              <w:top w:w="0" w:type="dxa"/>
              <w:bottom w:w="0" w:type="dxa"/>
            </w:tcMar>
            <w:vAlign w:val="center"/>
          </w:tcPr>
          <w:p w:rsidR="00F41579" w:rsidRPr="00170491" w:rsidRDefault="003F0E1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BB7A62" w:rsidRPr="00BB7A62" w:rsidRDefault="003F0E16" w:rsidP="00811985">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öğrencilerin hazırbulunuşluk, ilgi 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 xml:space="preserve">şekilde basitten karmaşığa, yakından </w:t>
            </w:r>
            <w:r w:rsidRPr="00BB7A62">
              <w:rPr>
                <w:rFonts w:ascii="Arial Narrow" w:hAnsi="Arial Narrow" w:cs="Times New Roman"/>
                <w:sz w:val="18"/>
                <w:szCs w:val="18"/>
              </w:rPr>
              <w:t>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düzenlenebilir.</w:t>
            </w:r>
          </w:p>
          <w:p w:rsidR="00F41579" w:rsidRPr="00170491" w:rsidRDefault="003F0E16" w:rsidP="00811985">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oyun, bilmece sorma, bulmaca çözme şarkı ve tekerleme söyleme,</w:t>
            </w:r>
            <w:r>
              <w:rPr>
                <w:rFonts w:ascii="Arial Narrow" w:hAnsi="Arial Narrow" w:cs="Times New Roman"/>
                <w:sz w:val="18"/>
                <w:szCs w:val="18"/>
              </w:rPr>
              <w:t xml:space="preserve"> </w:t>
            </w:r>
            <w:r w:rsidRPr="00BB7A62">
              <w:rPr>
                <w:rFonts w:ascii="Arial Narrow" w:hAnsi="Arial Narrow" w:cs="Times New Roman"/>
                <w:sz w:val="18"/>
                <w:szCs w:val="18"/>
              </w:rPr>
              <w:t>sayışma ve canlandırma yapma gibi etkinliklerden ve gör</w:t>
            </w:r>
            <w:r w:rsidRPr="00BB7A62">
              <w:rPr>
                <w:rFonts w:ascii="Arial Narrow" w:hAnsi="Arial Narrow" w:cs="Times New Roman"/>
                <w:sz w:val="18"/>
                <w:szCs w:val="18"/>
              </w:rPr>
              <w:t>sel eşleştirme kartlarından</w:t>
            </w:r>
            <w:r>
              <w:rPr>
                <w:rFonts w:ascii="Arial Narrow" w:hAnsi="Arial Narrow" w:cs="Times New Roman"/>
                <w:sz w:val="18"/>
                <w:szCs w:val="18"/>
              </w:rPr>
              <w:t xml:space="preserve"> </w:t>
            </w:r>
            <w:r w:rsidRPr="00BB7A62">
              <w:rPr>
                <w:rFonts w:ascii="Arial Narrow" w:hAnsi="Arial Narrow" w:cs="Times New Roman"/>
                <w:sz w:val="18"/>
                <w:szCs w:val="18"/>
              </w:rPr>
              <w:t>yararlanılabilir. Etkinlikler yapılırken öğrencilerin zorlandıkları yerlerde onlara ipuçları verilebilir.</w:t>
            </w:r>
          </w:p>
        </w:tc>
      </w:tr>
    </w:tbl>
    <w:p w:rsidR="00F41579" w:rsidRDefault="00F41579"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664D12" w:rsidTr="00154D89">
        <w:trPr>
          <w:trHeight w:val="242"/>
          <w:tblHeader/>
          <w:tblCellSpacing w:w="11" w:type="dxa"/>
        </w:trPr>
        <w:tc>
          <w:tcPr>
            <w:tcW w:w="4904" w:type="dxa"/>
            <w:tcMar>
              <w:top w:w="0" w:type="dxa"/>
              <w:bottom w:w="0" w:type="dxa"/>
            </w:tcMar>
          </w:tcPr>
          <w:p w:rsidR="00F41579" w:rsidRPr="00170491" w:rsidRDefault="00F41579" w:rsidP="00811985">
            <w:pPr>
              <w:spacing w:line="240" w:lineRule="auto"/>
              <w:rPr>
                <w:rFonts w:ascii="Arial Narrow" w:hAnsi="Arial Narrow" w:cs="Times New Roman"/>
                <w:sz w:val="18"/>
                <w:szCs w:val="18"/>
              </w:rPr>
            </w:pPr>
          </w:p>
        </w:tc>
        <w:tc>
          <w:tcPr>
            <w:tcW w:w="5501" w:type="dxa"/>
            <w:tcMar>
              <w:top w:w="0" w:type="dxa"/>
              <w:bottom w:w="0" w:type="dxa"/>
            </w:tcMar>
          </w:tcPr>
          <w:p w:rsidR="00F41579" w:rsidRPr="00170491" w:rsidRDefault="00F41579" w:rsidP="00811985">
            <w:pPr>
              <w:spacing w:line="240" w:lineRule="auto"/>
              <w:jc w:val="center"/>
              <w:rPr>
                <w:rFonts w:ascii="Arial Narrow" w:hAnsi="Arial Narrow" w:cs="Times New Roman"/>
                <w:sz w:val="18"/>
                <w:szCs w:val="18"/>
              </w:rPr>
            </w:pPr>
          </w:p>
          <w:p w:rsidR="00F41579" w:rsidRPr="00170491" w:rsidRDefault="00F41579" w:rsidP="00811985">
            <w:pPr>
              <w:spacing w:line="240" w:lineRule="auto"/>
              <w:jc w:val="center"/>
              <w:rPr>
                <w:rFonts w:ascii="Arial Narrow" w:hAnsi="Arial Narrow" w:cs="Times New Roman"/>
                <w:sz w:val="18"/>
                <w:szCs w:val="18"/>
              </w:rPr>
            </w:pPr>
          </w:p>
          <w:p w:rsidR="00F41579" w:rsidRPr="00170491" w:rsidRDefault="003F0E1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664D12" w:rsidTr="00154D89">
        <w:trPr>
          <w:trHeight w:val="242"/>
          <w:tblHeader/>
          <w:tblCellSpacing w:w="11" w:type="dxa"/>
        </w:trPr>
        <w:tc>
          <w:tcPr>
            <w:tcW w:w="4904" w:type="dxa"/>
            <w:tcMar>
              <w:top w:w="0" w:type="dxa"/>
              <w:bottom w:w="0" w:type="dxa"/>
            </w:tcMar>
          </w:tcPr>
          <w:p w:rsidR="00F41579" w:rsidRPr="00170491" w:rsidRDefault="003F0E1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F41579" w:rsidRPr="00170491" w:rsidRDefault="003F0E1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664D12" w:rsidTr="00154D89">
        <w:trPr>
          <w:trHeight w:val="242"/>
          <w:tblHeader/>
          <w:tblCellSpacing w:w="11" w:type="dxa"/>
        </w:trPr>
        <w:tc>
          <w:tcPr>
            <w:tcW w:w="4904" w:type="dxa"/>
            <w:tcMar>
              <w:top w:w="0" w:type="dxa"/>
              <w:bottom w:w="0" w:type="dxa"/>
            </w:tcMar>
          </w:tcPr>
          <w:p w:rsidR="00F41579" w:rsidRPr="00170491" w:rsidRDefault="003F0E16"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F41579" w:rsidRPr="00170491" w:rsidRDefault="003F0E1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664D12" w:rsidTr="00154D89">
        <w:trPr>
          <w:trHeight w:val="255"/>
          <w:tblHeader/>
          <w:tblCellSpacing w:w="11" w:type="dxa"/>
        </w:trPr>
        <w:tc>
          <w:tcPr>
            <w:tcW w:w="4904" w:type="dxa"/>
            <w:tcMar>
              <w:top w:w="0" w:type="dxa"/>
              <w:bottom w:w="0" w:type="dxa"/>
            </w:tcMar>
          </w:tcPr>
          <w:p w:rsidR="00F41579" w:rsidRPr="00170491" w:rsidRDefault="00F41579"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F41579" w:rsidRPr="00170491" w:rsidRDefault="003F0E16"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F41579" w:rsidRDefault="00F41579"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p>
    <w:p w:rsidR="00F41579" w:rsidRPr="00450798" w:rsidRDefault="00F41579"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bookmarkStart w:id="0" w:name="_GoBack"/>
      <w:bookmarkEnd w:id="0"/>
    </w:p>
    <w:sectPr w:rsidR="00BB7A62" w:rsidSect="00542FDB">
      <w:pgSz w:w="11905" w:h="16837"/>
      <w:pgMar w:top="426" w:right="850" w:bottom="284" w:left="850" w:header="454" w:footer="454" w:gutter="0"/>
      <w:pgNumType w:start="39"/>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0E16"/>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64D12"/>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20DB"/>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AAEFA-DF1D-4DFB-BD3D-7A7A693AA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1218</Words>
  <Characters>6947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